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1AF" w14:textId="1596DB32" w:rsidR="00345D53" w:rsidRDefault="00F90C38" w:rsidP="00345D53">
      <w:pPr>
        <w:pStyle w:val="BasicParagraph"/>
        <w:jc w:val="center"/>
      </w:pPr>
      <w:r>
        <w:rPr>
          <w:noProof/>
        </w:rPr>
        <w:drawing>
          <wp:inline distT="0" distB="0" distL="0" distR="0" wp14:anchorId="5763B88C" wp14:editId="11FCD95A">
            <wp:extent cx="939800" cy="751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997" cy="76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A8FE" w14:textId="77777777" w:rsidR="00F90C38" w:rsidRDefault="00F90C38" w:rsidP="00345D53">
      <w:pPr>
        <w:pStyle w:val="BasicParagraph"/>
        <w:jc w:val="center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2251"/>
        <w:gridCol w:w="889"/>
        <w:gridCol w:w="889"/>
        <w:gridCol w:w="1007"/>
        <w:gridCol w:w="1007"/>
        <w:gridCol w:w="1007"/>
        <w:gridCol w:w="1989"/>
        <w:gridCol w:w="1007"/>
        <w:gridCol w:w="1007"/>
        <w:gridCol w:w="1007"/>
        <w:gridCol w:w="1007"/>
        <w:gridCol w:w="1007"/>
      </w:tblGrid>
      <w:tr w:rsidR="00345D53" w14:paraId="57D4296D" w14:textId="77777777" w:rsidTr="00345D53">
        <w:trPr>
          <w:trHeight w:val="60"/>
        </w:trPr>
        <w:tc>
          <w:tcPr>
            <w:tcW w:w="152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EB7AD6" w14:textId="77777777" w:rsidR="00345D53" w:rsidRPr="00C248DD" w:rsidRDefault="00345D53" w:rsidP="00345D53">
            <w:pPr>
              <w:pStyle w:val="Heading1"/>
              <w:spacing w:before="0" w:after="0" w:line="240" w:lineRule="auto"/>
              <w:ind w:left="113"/>
              <w:rPr>
                <w:color w:val="CC1F1D"/>
              </w:rPr>
            </w:pPr>
            <w:r w:rsidRPr="00C248DD">
              <w:rPr>
                <w:color w:val="CC1F1D"/>
              </w:rPr>
              <w:t>Hazard register example</w:t>
            </w:r>
            <w:r w:rsidR="00C248DD">
              <w:rPr>
                <w:color w:val="CC1F1D"/>
              </w:rPr>
              <w:t xml:space="preserve"> </w:t>
            </w:r>
          </w:p>
        </w:tc>
      </w:tr>
      <w:tr w:rsidR="00345D53" w14:paraId="781DA345" w14:textId="77777777" w:rsidTr="00345D53">
        <w:trPr>
          <w:trHeight w:val="388"/>
        </w:trPr>
        <w:tc>
          <w:tcPr>
            <w:tcW w:w="152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461198" w14:textId="77777777" w:rsidR="00345D53" w:rsidRDefault="00345D53" w:rsidP="00345D53">
            <w:pPr>
              <w:pStyle w:val="CellHead"/>
              <w:spacing w:before="0" w:after="0" w:line="240" w:lineRule="auto"/>
            </w:pPr>
            <w:r>
              <w:t>Workplace / Location:</w:t>
            </w:r>
          </w:p>
        </w:tc>
      </w:tr>
      <w:tr w:rsidR="00345D53" w14:paraId="3B26799F" w14:textId="77777777" w:rsidTr="00345D53">
        <w:trPr>
          <w:trHeight w:val="284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0D90F8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Identify hazards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7F45B2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Potential harm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A1A212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Significant hazard?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D34F4C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Eliminate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9610BE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Isolate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0D25B6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Minimise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F6C850B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Hazard controls</w:t>
            </w:r>
          </w:p>
        </w:tc>
        <w:tc>
          <w:tcPr>
            <w:tcW w:w="5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38CD3D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Hazard controls in place</w:t>
            </w:r>
          </w:p>
        </w:tc>
      </w:tr>
      <w:tr w:rsidR="00345D53" w14:paraId="4709A1CF" w14:textId="77777777" w:rsidTr="00345D53">
        <w:trPr>
          <w:trHeight w:val="284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4A82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83760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5485B3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Yes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C99E79D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No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5745B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1AECA6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F594B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570659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9B6451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Training Required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664450E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B9E474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7E2316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14E108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Review</w:t>
            </w:r>
          </w:p>
        </w:tc>
      </w:tr>
      <w:tr w:rsidR="00345D53" w14:paraId="51DA36E5" w14:textId="77777777" w:rsidTr="004D6551">
        <w:trPr>
          <w:trHeight w:val="5191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915AFD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Bullying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5C7F1D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Stress, increased errors affecting self and clients, anxiety disorder, health compromised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856842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Yes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FD7508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7F9191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004377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28F343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Minimise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0932AB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Effective policy</w:t>
            </w:r>
          </w:p>
          <w:p w14:paraId="4EE9C873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Support person identified</w:t>
            </w:r>
          </w:p>
          <w:p w14:paraId="79BBC734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Invest in training programme and provider</w:t>
            </w:r>
          </w:p>
          <w:p w14:paraId="33D61785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Train all staff from induction</w:t>
            </w:r>
          </w:p>
          <w:p w14:paraId="37510616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Schedule ongoing training</w:t>
            </w:r>
          </w:p>
          <w:p w14:paraId="3A633962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Key performance indicators for managers</w:t>
            </w:r>
          </w:p>
          <w:p w14:paraId="0B9D31B5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Key performance indicators for other staff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889CB6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Induction and annual updates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F0AF3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7D795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A4BB3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AF519A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 Annual or as needed</w:t>
            </w:r>
          </w:p>
        </w:tc>
      </w:tr>
      <w:tr w:rsidR="00345D53" w14:paraId="6E30E08D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78C0A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831811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3EF86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CC520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746CE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82ABF8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0BF89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4CE59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0FB94C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449FB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AFA96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03061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0CD41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345D53" w14:paraId="483A2F13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236088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3B1D0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D60E7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F561B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B280B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0016F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7EB81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68E51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2A10B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D09A3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B835D9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F69CD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EB2013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345D53" w14:paraId="2A29DB3F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2CD24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8AE61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AA28DE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EEBA0C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6424C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E44FB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D2323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DE081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E8D0D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A09F5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0CF71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70E3C9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DF5E1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345D53" w14:paraId="493AB168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CCC486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9C0AD8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58C2DC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3822D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9DD02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4627AE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6CFFB3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9A466E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8C999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9EE09F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00C176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0AB451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B4695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14:paraId="6BB4CB74" w14:textId="77777777" w:rsidR="00E27DA9" w:rsidRPr="00345D53" w:rsidRDefault="00E27DA9" w:rsidP="00345D53">
      <w:pPr>
        <w:ind w:left="0"/>
      </w:pPr>
    </w:p>
    <w:sectPr w:rsidR="00E27DA9" w:rsidRPr="00345D53" w:rsidSect="00345D53">
      <w:pgSz w:w="16840" w:h="11900" w:orient="landscape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53"/>
    <w:rsid w:val="00345D53"/>
    <w:rsid w:val="004D6551"/>
    <w:rsid w:val="00C248DD"/>
    <w:rsid w:val="00E27DA9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4EF10"/>
  <w14:defaultImageDpi w14:val="0"/>
  <w15:docId w15:val="{2233C4DB-976A-40BD-BD62-2BA94C8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13" w:line="288" w:lineRule="auto"/>
      <w:ind w:left="567"/>
      <w:textAlignment w:val="center"/>
    </w:pPr>
    <w:rPr>
      <w:rFonts w:ascii="GillSans-Light" w:hAnsi="GillSans-Light" w:cs="GillSans-Light"/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D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ParagraphStyle"/>
    <w:link w:val="Heading2Char"/>
    <w:uiPriority w:val="99"/>
    <w:qFormat/>
    <w:pPr>
      <w:suppressAutoHyphens/>
      <w:spacing w:before="113" w:after="113"/>
      <w:ind w:left="1134" w:hanging="567"/>
      <w:outlineLvl w:val="1"/>
    </w:pPr>
    <w:rPr>
      <w:rFonts w:ascii="GillSans" w:hAnsi="GillSans" w:cs="GillSans"/>
      <w:color w:val="CC1F1D"/>
      <w:sz w:val="30"/>
      <w:szCs w:val="30"/>
      <w:lang w:val="en-US"/>
    </w:rPr>
  </w:style>
  <w:style w:type="paragraph" w:styleId="Heading3">
    <w:name w:val="heading 3"/>
    <w:basedOn w:val="Heading2"/>
    <w:link w:val="Heading3Char"/>
    <w:uiPriority w:val="99"/>
    <w:qFormat/>
    <w:pPr>
      <w:outlineLvl w:val="2"/>
    </w:pPr>
    <w:rPr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ellHead">
    <w:name w:val="Cell Head"/>
    <w:basedOn w:val="Heading3"/>
    <w:uiPriority w:val="99"/>
    <w:pPr>
      <w:spacing w:before="57"/>
      <w:ind w:left="0" w:firstLine="0"/>
      <w:outlineLvl w:val="9"/>
    </w:pPr>
  </w:style>
  <w:style w:type="paragraph" w:customStyle="1" w:styleId="TableBody">
    <w:name w:val="Table Body"/>
    <w:basedOn w:val="Normal"/>
    <w:uiPriority w:val="99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45D5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Nasir D Iftikar</cp:lastModifiedBy>
  <cp:revision>5</cp:revision>
  <dcterms:created xsi:type="dcterms:W3CDTF">2016-07-21T04:17:00Z</dcterms:created>
  <dcterms:modified xsi:type="dcterms:W3CDTF">2022-10-07T11:16:00Z</dcterms:modified>
</cp:coreProperties>
</file>